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FE" w:rsidRPr="00E32A24" w:rsidRDefault="00D1337C" w:rsidP="00477EFE">
      <w:pPr>
        <w:spacing w:after="120" w:line="240" w:lineRule="auto"/>
        <w:jc w:val="center"/>
        <w:rPr>
          <w:b/>
          <w:sz w:val="36"/>
          <w:szCs w:val="36"/>
          <w:u w:val="single"/>
        </w:rPr>
      </w:pPr>
      <w:r>
        <w:rPr>
          <w:b/>
          <w:sz w:val="36"/>
          <w:szCs w:val="36"/>
          <w:u w:val="single"/>
        </w:rPr>
        <w:t xml:space="preserve">Six Aims Patch Award </w:t>
      </w:r>
      <w:r w:rsidR="00477EFE">
        <w:rPr>
          <w:b/>
          <w:sz w:val="36"/>
          <w:szCs w:val="36"/>
          <w:u w:val="single"/>
        </w:rPr>
        <w:t>Ceremony</w:t>
      </w:r>
    </w:p>
    <w:p w:rsidR="00477EFE" w:rsidRPr="00CC5042" w:rsidRDefault="00D1337C" w:rsidP="00477EFE">
      <w:pPr>
        <w:spacing w:after="120" w:line="240" w:lineRule="auto"/>
        <w:jc w:val="center"/>
        <w:rPr>
          <w:b/>
          <w:sz w:val="32"/>
          <w:szCs w:val="32"/>
        </w:rPr>
      </w:pPr>
      <w:r>
        <w:rPr>
          <w:b/>
          <w:sz w:val="32"/>
          <w:szCs w:val="32"/>
        </w:rPr>
        <w:t>Patch Awards for those who learned the Six Aims</w:t>
      </w:r>
    </w:p>
    <w:p w:rsidR="00AB4F13" w:rsidRDefault="00D1337C" w:rsidP="00D1337C">
      <w:pPr>
        <w:spacing w:after="120" w:line="240" w:lineRule="auto"/>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3764280</wp:posOffset>
            </wp:positionH>
            <wp:positionV relativeFrom="paragraph">
              <wp:posOffset>25400</wp:posOffset>
            </wp:positionV>
            <wp:extent cx="2260600" cy="2301240"/>
            <wp:effectExtent l="0" t="0" r="6350" b="3810"/>
            <wp:wrapTight wrapText="bothSides">
              <wp:wrapPolygon edited="0">
                <wp:start x="0" y="0"/>
                <wp:lineTo x="0" y="21457"/>
                <wp:lineTo x="21479" y="21457"/>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Aimspatch-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2301240"/>
                    </a:xfrm>
                    <a:prstGeom prst="rect">
                      <a:avLst/>
                    </a:prstGeom>
                  </pic:spPr>
                </pic:pic>
              </a:graphicData>
            </a:graphic>
            <wp14:sizeRelH relativeFrom="page">
              <wp14:pctWidth>0</wp14:pctWidth>
            </wp14:sizeRelH>
            <wp14:sizeRelV relativeFrom="page">
              <wp14:pctHeight>0</wp14:pctHeight>
            </wp14:sizeRelV>
          </wp:anchor>
        </w:drawing>
      </w:r>
      <w:r w:rsidR="00477EFE" w:rsidRPr="00270D18">
        <w:rPr>
          <w:b/>
          <w:sz w:val="24"/>
          <w:szCs w:val="24"/>
        </w:rPr>
        <w:t>Overview:</w:t>
      </w:r>
      <w:r w:rsidR="00477EFE" w:rsidRPr="00270D18">
        <w:rPr>
          <w:sz w:val="24"/>
          <w:szCs w:val="24"/>
        </w:rPr>
        <w:t xml:space="preserve"> </w:t>
      </w:r>
      <w:r>
        <w:rPr>
          <w:sz w:val="24"/>
          <w:szCs w:val="24"/>
        </w:rPr>
        <w:t>This ceremony can</w:t>
      </w:r>
      <w:r w:rsidR="00CC5042">
        <w:rPr>
          <w:sz w:val="24"/>
          <w:szCs w:val="24"/>
        </w:rPr>
        <w:t xml:space="preserve"> be performed generally on its own</w:t>
      </w:r>
      <w:r>
        <w:rPr>
          <w:sz w:val="24"/>
          <w:szCs w:val="24"/>
        </w:rPr>
        <w:t xml:space="preserve"> or within a larger ceremony, probably in the springtime</w:t>
      </w:r>
      <w:r w:rsidR="00CC5042">
        <w:rPr>
          <w:sz w:val="24"/>
          <w:szCs w:val="24"/>
        </w:rPr>
        <w:t xml:space="preserve">. </w:t>
      </w:r>
      <w:r>
        <w:rPr>
          <w:sz w:val="24"/>
          <w:szCs w:val="24"/>
        </w:rPr>
        <w:t xml:space="preserve">Throughout the program year, </w:t>
      </w:r>
      <w:r w:rsidR="008A4485">
        <w:rPr>
          <w:sz w:val="24"/>
          <w:szCs w:val="24"/>
        </w:rPr>
        <w:t xml:space="preserve">the </w:t>
      </w:r>
      <w:r>
        <w:rPr>
          <w:sz w:val="24"/>
          <w:szCs w:val="24"/>
        </w:rPr>
        <w:t>child membership is encouraged to learn the Six Aims. If they are able to recite the Aims to an officer (Tribe Chief, Longhouse Officer, etc.) they are awarded a special patch to c</w:t>
      </w:r>
      <w:r w:rsidR="008A4485">
        <w:rPr>
          <w:sz w:val="24"/>
          <w:szCs w:val="24"/>
        </w:rPr>
        <w:t>ommemorate this achievement.</w:t>
      </w:r>
    </w:p>
    <w:p w:rsidR="00477EFE" w:rsidRDefault="00D1337C" w:rsidP="00D1337C">
      <w:pPr>
        <w:spacing w:after="120" w:line="240" w:lineRule="auto"/>
        <w:jc w:val="both"/>
        <w:rPr>
          <w:sz w:val="24"/>
          <w:szCs w:val="24"/>
        </w:rPr>
      </w:pPr>
      <w:r>
        <w:rPr>
          <w:sz w:val="24"/>
          <w:szCs w:val="24"/>
        </w:rPr>
        <w:t>Instead of just handing the</w:t>
      </w:r>
      <w:r w:rsidR="007F6201">
        <w:rPr>
          <w:sz w:val="24"/>
          <w:szCs w:val="24"/>
        </w:rPr>
        <w:t xml:space="preserve"> child</w:t>
      </w:r>
      <w:r>
        <w:rPr>
          <w:sz w:val="24"/>
          <w:szCs w:val="24"/>
        </w:rPr>
        <w:t xml:space="preserve"> </w:t>
      </w:r>
      <w:r w:rsidR="007F6201">
        <w:rPr>
          <w:sz w:val="24"/>
          <w:szCs w:val="24"/>
        </w:rPr>
        <w:t xml:space="preserve">a </w:t>
      </w:r>
      <w:r>
        <w:rPr>
          <w:sz w:val="24"/>
          <w:szCs w:val="24"/>
        </w:rPr>
        <w:t xml:space="preserve">patch at the time they </w:t>
      </w:r>
      <w:r w:rsidR="00AB4F13">
        <w:rPr>
          <w:sz w:val="24"/>
          <w:szCs w:val="24"/>
        </w:rPr>
        <w:t>recite the Aims</w:t>
      </w:r>
      <w:r>
        <w:rPr>
          <w:sz w:val="24"/>
          <w:szCs w:val="24"/>
        </w:rPr>
        <w:t xml:space="preserve">, this ceremony makes a larger more special event of it. </w:t>
      </w:r>
      <w:r w:rsidR="00AB4F13">
        <w:rPr>
          <w:sz w:val="24"/>
          <w:szCs w:val="24"/>
        </w:rPr>
        <w:t>When the child recites the Aims to the officer, the officer documents this on a special form</w:t>
      </w:r>
      <w:r w:rsidR="007F6201">
        <w:rPr>
          <w:sz w:val="24"/>
          <w:szCs w:val="24"/>
        </w:rPr>
        <w:t>, which</w:t>
      </w:r>
      <w:r w:rsidR="00AB4F13">
        <w:rPr>
          <w:sz w:val="24"/>
          <w:szCs w:val="24"/>
        </w:rPr>
        <w:t xml:space="preserve"> is saved for the </w:t>
      </w:r>
      <w:r w:rsidR="00AB4F13">
        <w:rPr>
          <w:sz w:val="24"/>
          <w:szCs w:val="24"/>
        </w:rPr>
        <w:t xml:space="preserve">later </w:t>
      </w:r>
      <w:r w:rsidR="00AB4F13">
        <w:rPr>
          <w:sz w:val="24"/>
          <w:szCs w:val="24"/>
        </w:rPr>
        <w:t>ceremony.</w:t>
      </w:r>
    </w:p>
    <w:p w:rsidR="007F6201" w:rsidRPr="00FF794C" w:rsidRDefault="007F6201" w:rsidP="00D1337C">
      <w:pPr>
        <w:spacing w:after="120" w:line="240" w:lineRule="auto"/>
        <w:jc w:val="both"/>
        <w:rPr>
          <w:sz w:val="24"/>
          <w:szCs w:val="24"/>
        </w:rPr>
      </w:pPr>
    </w:p>
    <w:p w:rsidR="00477EFE" w:rsidRDefault="00D1337C" w:rsidP="00477EFE">
      <w:pPr>
        <w:spacing w:after="120" w:line="240" w:lineRule="auto"/>
        <w:jc w:val="both"/>
        <w:rPr>
          <w:sz w:val="24"/>
          <w:szCs w:val="24"/>
        </w:rPr>
      </w:pPr>
      <w:r>
        <w:rPr>
          <w:sz w:val="24"/>
          <w:szCs w:val="24"/>
        </w:rPr>
        <w:t>A Six Aims award patch is available from patch vendors that support Native Sons &amp; Daughters Programs. The Longhouse would purchase these for presentation at this ceremony.</w:t>
      </w:r>
    </w:p>
    <w:p w:rsidR="00D1337C" w:rsidRDefault="007F6201" w:rsidP="00477EFE">
      <w:pPr>
        <w:spacing w:after="120" w:line="240" w:lineRule="auto"/>
        <w:jc w:val="both"/>
        <w:rPr>
          <w:sz w:val="24"/>
          <w:szCs w:val="24"/>
        </w:rPr>
      </w:pPr>
      <w:r>
        <w:rPr>
          <w:sz w:val="24"/>
          <w:szCs w:val="24"/>
        </w:rPr>
        <w:t>A sample award program flyer and form is included on the last page of this ceremony document.</w:t>
      </w:r>
    </w:p>
    <w:p w:rsidR="007F6201" w:rsidRDefault="007F6201" w:rsidP="00477EFE">
      <w:pPr>
        <w:spacing w:after="120" w:line="240" w:lineRule="auto"/>
        <w:jc w:val="both"/>
        <w:rPr>
          <w:sz w:val="24"/>
          <w:szCs w:val="24"/>
        </w:rPr>
      </w:pPr>
    </w:p>
    <w:p w:rsidR="007F6201" w:rsidRDefault="007F6201" w:rsidP="00477EFE">
      <w:pPr>
        <w:spacing w:after="120" w:line="240" w:lineRule="auto"/>
        <w:jc w:val="both"/>
        <w:rPr>
          <w:sz w:val="24"/>
          <w:szCs w:val="24"/>
        </w:rPr>
      </w:pPr>
    </w:p>
    <w:p w:rsidR="007F6201" w:rsidRDefault="007F6201" w:rsidP="00477EFE">
      <w:pPr>
        <w:spacing w:after="120" w:line="240" w:lineRule="auto"/>
        <w:jc w:val="both"/>
        <w:rPr>
          <w:sz w:val="24"/>
          <w:szCs w:val="24"/>
        </w:rPr>
      </w:pPr>
    </w:p>
    <w:p w:rsidR="00477EFE" w:rsidRPr="00D06B6E" w:rsidRDefault="00477EFE" w:rsidP="00477EFE">
      <w:pPr>
        <w:spacing w:after="120" w:line="240" w:lineRule="auto"/>
        <w:rPr>
          <w:b/>
          <w:sz w:val="24"/>
          <w:szCs w:val="24"/>
        </w:rPr>
      </w:pPr>
      <w:r w:rsidRPr="00D06B6E">
        <w:rPr>
          <w:b/>
          <w:sz w:val="24"/>
          <w:szCs w:val="24"/>
        </w:rPr>
        <w:t>Participants:</w:t>
      </w:r>
    </w:p>
    <w:p w:rsidR="00477EFE" w:rsidRDefault="00477EFE" w:rsidP="00477EFE">
      <w:pPr>
        <w:pStyle w:val="ListParagraph"/>
        <w:numPr>
          <w:ilvl w:val="0"/>
          <w:numId w:val="1"/>
        </w:numPr>
        <w:spacing w:after="120" w:line="240" w:lineRule="auto"/>
        <w:rPr>
          <w:sz w:val="24"/>
          <w:szCs w:val="24"/>
        </w:rPr>
      </w:pPr>
      <w:r>
        <w:rPr>
          <w:sz w:val="24"/>
          <w:szCs w:val="24"/>
        </w:rPr>
        <w:t>Longhouse Chief</w:t>
      </w:r>
      <w:r w:rsidR="00FC2D47">
        <w:rPr>
          <w:sz w:val="24"/>
          <w:szCs w:val="24"/>
        </w:rPr>
        <w:t>,</w:t>
      </w:r>
      <w:r w:rsidR="00CC5042">
        <w:rPr>
          <w:sz w:val="24"/>
          <w:szCs w:val="24"/>
        </w:rPr>
        <w:t xml:space="preserve"> or other as the </w:t>
      </w:r>
      <w:r w:rsidR="003A6AE2">
        <w:rPr>
          <w:sz w:val="24"/>
          <w:szCs w:val="24"/>
        </w:rPr>
        <w:t>leader/</w:t>
      </w:r>
      <w:r w:rsidR="00CC5042">
        <w:rPr>
          <w:sz w:val="24"/>
          <w:szCs w:val="24"/>
        </w:rPr>
        <w:t>main presenter.</w:t>
      </w:r>
    </w:p>
    <w:p w:rsidR="00CC5042" w:rsidRDefault="00D1337C" w:rsidP="00477EFE">
      <w:pPr>
        <w:pStyle w:val="ListParagraph"/>
        <w:numPr>
          <w:ilvl w:val="0"/>
          <w:numId w:val="1"/>
        </w:numPr>
        <w:spacing w:after="120" w:line="240" w:lineRule="auto"/>
        <w:rPr>
          <w:sz w:val="24"/>
          <w:szCs w:val="24"/>
        </w:rPr>
      </w:pPr>
      <w:r>
        <w:rPr>
          <w:sz w:val="24"/>
          <w:szCs w:val="24"/>
        </w:rPr>
        <w:t>Assistants as desired.</w:t>
      </w:r>
    </w:p>
    <w:p w:rsidR="00477EFE" w:rsidRDefault="00477EFE" w:rsidP="00477EFE">
      <w:pPr>
        <w:spacing w:after="120" w:line="240" w:lineRule="auto"/>
        <w:rPr>
          <w:sz w:val="24"/>
          <w:szCs w:val="24"/>
        </w:rPr>
      </w:pPr>
    </w:p>
    <w:p w:rsidR="00CC5042" w:rsidRDefault="00CC5042" w:rsidP="008765CA">
      <w:pPr>
        <w:spacing w:after="120" w:line="252" w:lineRule="auto"/>
        <w:jc w:val="both"/>
      </w:pPr>
      <w:r>
        <w:br w:type="page"/>
      </w:r>
    </w:p>
    <w:p w:rsidR="00D1337C" w:rsidRPr="00D1337C" w:rsidRDefault="00D1337C" w:rsidP="008765CA">
      <w:pPr>
        <w:spacing w:after="120" w:line="252" w:lineRule="auto"/>
        <w:jc w:val="both"/>
        <w:rPr>
          <w:rFonts w:cstheme="minorHAnsi"/>
          <w:b/>
          <w:sz w:val="28"/>
          <w:szCs w:val="28"/>
        </w:rPr>
      </w:pPr>
      <w:r w:rsidRPr="00D1337C">
        <w:rPr>
          <w:b/>
          <w:sz w:val="28"/>
          <w:szCs w:val="28"/>
        </w:rPr>
        <w:lastRenderedPageBreak/>
        <w:t>Six Aims Patch Award Ceremony</w:t>
      </w:r>
    </w:p>
    <w:p w:rsidR="00D1337C" w:rsidRPr="003A6AE2" w:rsidRDefault="003A6AE2" w:rsidP="00D1337C">
      <w:pPr>
        <w:spacing w:after="120" w:line="252" w:lineRule="auto"/>
        <w:jc w:val="both"/>
        <w:rPr>
          <w:rFonts w:cstheme="minorHAnsi"/>
          <w:sz w:val="24"/>
          <w:szCs w:val="24"/>
        </w:rPr>
      </w:pPr>
      <w:r w:rsidRPr="003A6AE2">
        <w:rPr>
          <w:rFonts w:cstheme="minorHAnsi"/>
          <w:b/>
          <w:sz w:val="24"/>
          <w:szCs w:val="24"/>
        </w:rPr>
        <w:t>LEADER:</w:t>
      </w:r>
    </w:p>
    <w:p w:rsidR="00BC6CCB" w:rsidRDefault="00BC6CCB" w:rsidP="00BC6CCB">
      <w:pPr>
        <w:spacing w:after="120" w:line="240" w:lineRule="auto"/>
        <w:jc w:val="both"/>
        <w:rPr>
          <w:rFonts w:cstheme="minorHAnsi"/>
          <w:sz w:val="24"/>
          <w:szCs w:val="24"/>
        </w:rPr>
      </w:pPr>
      <w:r>
        <w:rPr>
          <w:rFonts w:cstheme="minorHAnsi"/>
          <w:sz w:val="24"/>
          <w:szCs w:val="24"/>
        </w:rPr>
        <w:t xml:space="preserve">(Shouts Longhouse Salutation) </w:t>
      </w:r>
    </w:p>
    <w:p w:rsidR="00BC6CCB" w:rsidRPr="00BC6CCB" w:rsidRDefault="00BC6CCB" w:rsidP="00BC6CCB">
      <w:pPr>
        <w:spacing w:after="120" w:line="240" w:lineRule="auto"/>
        <w:jc w:val="both"/>
        <w:rPr>
          <w:rFonts w:cstheme="minorHAnsi"/>
          <w:sz w:val="24"/>
          <w:szCs w:val="24"/>
        </w:rPr>
      </w:pPr>
      <w:r w:rsidRPr="00BC6CCB">
        <w:rPr>
          <w:rFonts w:cstheme="minorHAnsi"/>
          <w:sz w:val="24"/>
          <w:szCs w:val="24"/>
        </w:rPr>
        <w:t xml:space="preserve">We have a special purpose to call forward the following </w:t>
      </w:r>
      <w:r>
        <w:rPr>
          <w:rFonts w:cstheme="minorHAnsi"/>
          <w:sz w:val="24"/>
          <w:szCs w:val="24"/>
        </w:rPr>
        <w:t>Sons &amp; Daughters</w:t>
      </w:r>
      <w:r w:rsidRPr="00BC6CCB">
        <w:rPr>
          <w:rFonts w:cstheme="minorHAnsi"/>
          <w:sz w:val="24"/>
          <w:szCs w:val="24"/>
        </w:rPr>
        <w:t>.</w:t>
      </w:r>
    </w:p>
    <w:p w:rsidR="00BC6CCB" w:rsidRPr="00BC6CCB" w:rsidRDefault="00BC6CCB" w:rsidP="00BC6CCB">
      <w:pPr>
        <w:pStyle w:val="BodyText"/>
        <w:spacing w:after="120"/>
        <w:jc w:val="both"/>
        <w:rPr>
          <w:rFonts w:asciiTheme="minorHAnsi" w:hAnsiTheme="minorHAnsi" w:cstheme="minorHAnsi"/>
          <w:szCs w:val="24"/>
        </w:rPr>
      </w:pPr>
      <w:r>
        <w:rPr>
          <w:rFonts w:asciiTheme="minorHAnsi" w:hAnsiTheme="minorHAnsi" w:cstheme="minorHAnsi"/>
          <w:szCs w:val="24"/>
        </w:rPr>
        <w:t>(</w:t>
      </w:r>
      <w:r w:rsidRPr="00BC6CCB">
        <w:rPr>
          <w:rFonts w:asciiTheme="minorHAnsi" w:hAnsiTheme="minorHAnsi" w:cstheme="minorHAnsi"/>
          <w:szCs w:val="24"/>
        </w:rPr>
        <w:t xml:space="preserve">Without prior warning, call the </w:t>
      </w:r>
      <w:r>
        <w:rPr>
          <w:rFonts w:asciiTheme="minorHAnsi" w:hAnsiTheme="minorHAnsi" w:cstheme="minorHAnsi"/>
          <w:szCs w:val="24"/>
        </w:rPr>
        <w:t>Sons &amp; Daughters</w:t>
      </w:r>
      <w:r w:rsidRPr="00BC6CCB">
        <w:rPr>
          <w:rFonts w:asciiTheme="minorHAnsi" w:hAnsiTheme="minorHAnsi" w:cstheme="minorHAnsi"/>
          <w:szCs w:val="24"/>
        </w:rPr>
        <w:t xml:space="preserve"> forward</w:t>
      </w:r>
      <w:r>
        <w:rPr>
          <w:rFonts w:asciiTheme="minorHAnsi" w:hAnsiTheme="minorHAnsi" w:cstheme="minorHAnsi"/>
          <w:szCs w:val="24"/>
        </w:rPr>
        <w:t xml:space="preserve">, </w:t>
      </w:r>
      <w:r w:rsidRPr="00BC6CCB">
        <w:rPr>
          <w:rFonts w:asciiTheme="minorHAnsi" w:hAnsiTheme="minorHAnsi" w:cstheme="minorHAnsi"/>
          <w:szCs w:val="24"/>
        </w:rPr>
        <w:t xml:space="preserve">to assemble as instructed one at a time by their Indian name and </w:t>
      </w:r>
      <w:r>
        <w:rPr>
          <w:rFonts w:asciiTheme="minorHAnsi" w:hAnsiTheme="minorHAnsi" w:cstheme="minorHAnsi"/>
          <w:szCs w:val="24"/>
        </w:rPr>
        <w:t>T</w:t>
      </w:r>
      <w:r w:rsidRPr="00BC6CCB">
        <w:rPr>
          <w:rFonts w:asciiTheme="minorHAnsi" w:hAnsiTheme="minorHAnsi" w:cstheme="minorHAnsi"/>
          <w:szCs w:val="24"/>
        </w:rPr>
        <w:t>ribe name.</w:t>
      </w:r>
      <w:r w:rsidR="007F6201">
        <w:rPr>
          <w:rFonts w:asciiTheme="minorHAnsi" w:hAnsiTheme="minorHAnsi" w:cstheme="minorHAnsi"/>
          <w:szCs w:val="24"/>
        </w:rPr>
        <w:t>)</w:t>
      </w:r>
    </w:p>
    <w:p w:rsidR="00BC6CCB" w:rsidRPr="00BC6CCB" w:rsidRDefault="00BC6CCB" w:rsidP="00BC6CCB">
      <w:pPr>
        <w:spacing w:after="120" w:line="240" w:lineRule="auto"/>
        <w:jc w:val="both"/>
        <w:rPr>
          <w:rFonts w:cstheme="minorHAnsi"/>
          <w:sz w:val="24"/>
          <w:szCs w:val="24"/>
        </w:rPr>
      </w:pPr>
      <w:r w:rsidRPr="00BC6CCB">
        <w:rPr>
          <w:rFonts w:cstheme="minorHAnsi"/>
          <w:sz w:val="24"/>
          <w:szCs w:val="24"/>
        </w:rPr>
        <w:t xml:space="preserve">I call on the attention of this </w:t>
      </w:r>
      <w:r>
        <w:rPr>
          <w:rFonts w:cstheme="minorHAnsi"/>
          <w:sz w:val="24"/>
          <w:szCs w:val="24"/>
        </w:rPr>
        <w:t xml:space="preserve">special </w:t>
      </w:r>
      <w:r w:rsidRPr="00BC6CCB">
        <w:rPr>
          <w:rFonts w:cstheme="minorHAnsi"/>
          <w:sz w:val="24"/>
          <w:szCs w:val="24"/>
        </w:rPr>
        <w:t xml:space="preserve">gathering of the </w:t>
      </w:r>
      <w:r>
        <w:rPr>
          <w:rFonts w:cstheme="minorHAnsi"/>
          <w:sz w:val="24"/>
          <w:szCs w:val="24"/>
        </w:rPr>
        <w:t>(</w:t>
      </w:r>
      <w:r w:rsidRPr="00BC6CCB">
        <w:rPr>
          <w:rFonts w:cstheme="minorHAnsi"/>
          <w:b/>
          <w:sz w:val="24"/>
          <w:szCs w:val="24"/>
        </w:rPr>
        <w:t>Longhouse Nam</w:t>
      </w:r>
      <w:r>
        <w:rPr>
          <w:rFonts w:cstheme="minorHAnsi"/>
          <w:sz w:val="24"/>
          <w:szCs w:val="24"/>
        </w:rPr>
        <w:t>e) Longhouse</w:t>
      </w:r>
      <w:r w:rsidRPr="00BC6CCB">
        <w:rPr>
          <w:rFonts w:cstheme="minorHAnsi"/>
          <w:sz w:val="24"/>
          <w:szCs w:val="24"/>
        </w:rPr>
        <w:t>. I as</w:t>
      </w:r>
      <w:r>
        <w:rPr>
          <w:rFonts w:cstheme="minorHAnsi"/>
          <w:sz w:val="24"/>
          <w:szCs w:val="24"/>
        </w:rPr>
        <w:t>k you to take note of the Sons &amp; Daughters</w:t>
      </w:r>
      <w:r w:rsidRPr="00BC6CCB">
        <w:rPr>
          <w:rFonts w:cstheme="minorHAnsi"/>
          <w:sz w:val="24"/>
          <w:szCs w:val="24"/>
        </w:rPr>
        <w:t xml:space="preserve"> standing here before you.</w:t>
      </w:r>
    </w:p>
    <w:p w:rsidR="00BC6CCB" w:rsidRDefault="00BC6CCB" w:rsidP="00BC6CCB">
      <w:pPr>
        <w:spacing w:after="120" w:line="240" w:lineRule="auto"/>
        <w:jc w:val="both"/>
        <w:rPr>
          <w:rFonts w:cstheme="minorHAnsi"/>
          <w:sz w:val="24"/>
          <w:szCs w:val="24"/>
        </w:rPr>
      </w:pPr>
      <w:r w:rsidRPr="00BC6CCB">
        <w:rPr>
          <w:rFonts w:cstheme="minorHAnsi"/>
          <w:sz w:val="24"/>
          <w:szCs w:val="24"/>
        </w:rPr>
        <w:t xml:space="preserve">The Six Great Aims of the </w:t>
      </w:r>
      <w:r>
        <w:rPr>
          <w:rFonts w:cstheme="minorHAnsi"/>
          <w:sz w:val="24"/>
          <w:szCs w:val="24"/>
        </w:rPr>
        <w:t>Native Sons &amp; Daughters P</w:t>
      </w:r>
      <w:r w:rsidRPr="00BC6CCB">
        <w:rPr>
          <w:rFonts w:cstheme="minorHAnsi"/>
          <w:sz w:val="24"/>
          <w:szCs w:val="24"/>
        </w:rPr>
        <w:t xml:space="preserve">rograms have long been a </w:t>
      </w:r>
      <w:r>
        <w:rPr>
          <w:rFonts w:cstheme="minorHAnsi"/>
          <w:sz w:val="24"/>
          <w:szCs w:val="24"/>
        </w:rPr>
        <w:t>guide for</w:t>
      </w:r>
      <w:r w:rsidRPr="00BC6CCB">
        <w:rPr>
          <w:rFonts w:cstheme="minorHAnsi"/>
          <w:sz w:val="24"/>
          <w:szCs w:val="24"/>
        </w:rPr>
        <w:t xml:space="preserve"> teaching of respect of others, care of Mother Earth, and love of family and fellow man. They are a long-standing part of the traditions of the </w:t>
      </w:r>
      <w:r>
        <w:rPr>
          <w:rFonts w:cstheme="minorHAnsi"/>
          <w:sz w:val="24"/>
          <w:szCs w:val="24"/>
        </w:rPr>
        <w:t xml:space="preserve">Native Sons &amp; Daughters Programs. These Aims, gifted to the program by the Friday family so long ago, </w:t>
      </w:r>
      <w:r w:rsidRPr="00BC6CCB">
        <w:rPr>
          <w:rFonts w:cstheme="minorHAnsi"/>
          <w:sz w:val="24"/>
          <w:szCs w:val="24"/>
        </w:rPr>
        <w:t>are deeply rooted in the Native American culture as well as the cultures of those of us gathered here.</w:t>
      </w:r>
    </w:p>
    <w:p w:rsidR="00125A1B" w:rsidRPr="00BC6CCB" w:rsidRDefault="00125A1B" w:rsidP="00125A1B">
      <w:pPr>
        <w:pStyle w:val="BodyText"/>
        <w:spacing w:after="120"/>
        <w:jc w:val="both"/>
        <w:rPr>
          <w:rFonts w:asciiTheme="minorHAnsi" w:hAnsiTheme="minorHAnsi" w:cstheme="minorHAnsi"/>
          <w:szCs w:val="24"/>
        </w:rPr>
      </w:pPr>
      <w:r>
        <w:rPr>
          <w:rFonts w:asciiTheme="minorHAnsi" w:hAnsiTheme="minorHAnsi" w:cstheme="minorHAnsi"/>
          <w:szCs w:val="24"/>
        </w:rPr>
        <w:t>(Have entire group recite the Six Aims</w:t>
      </w:r>
      <w:r>
        <w:rPr>
          <w:rFonts w:asciiTheme="minorHAnsi" w:hAnsiTheme="minorHAnsi" w:cstheme="minorHAnsi"/>
          <w:szCs w:val="24"/>
        </w:rPr>
        <w:t xml:space="preserve"> if desired</w:t>
      </w:r>
      <w:r>
        <w:rPr>
          <w:rFonts w:asciiTheme="minorHAnsi" w:hAnsiTheme="minorHAnsi" w:cstheme="minorHAnsi"/>
          <w:szCs w:val="24"/>
        </w:rPr>
        <w:t>)</w:t>
      </w:r>
    </w:p>
    <w:p w:rsidR="00BC6CCB" w:rsidRPr="00BC6CCB" w:rsidRDefault="00BC6CCB" w:rsidP="00BC6CCB">
      <w:pPr>
        <w:spacing w:after="120" w:line="240" w:lineRule="auto"/>
        <w:jc w:val="both"/>
        <w:rPr>
          <w:rFonts w:cstheme="minorHAnsi"/>
          <w:sz w:val="24"/>
          <w:szCs w:val="24"/>
        </w:rPr>
      </w:pPr>
      <w:r w:rsidRPr="00BC6CCB">
        <w:rPr>
          <w:rFonts w:cstheme="minorHAnsi"/>
          <w:i/>
          <w:sz w:val="24"/>
          <w:szCs w:val="24"/>
        </w:rPr>
        <w:t>(Looking at the Sons &amp; Daughters called forward)</w:t>
      </w:r>
      <w:r>
        <w:rPr>
          <w:rFonts w:cstheme="minorHAnsi"/>
          <w:sz w:val="24"/>
          <w:szCs w:val="24"/>
        </w:rPr>
        <w:t xml:space="preserve"> </w:t>
      </w:r>
      <w:r w:rsidRPr="00BC6CCB">
        <w:rPr>
          <w:rFonts w:cstheme="minorHAnsi"/>
          <w:sz w:val="24"/>
          <w:szCs w:val="24"/>
        </w:rPr>
        <w:t xml:space="preserve">You young </w:t>
      </w:r>
      <w:r>
        <w:rPr>
          <w:rFonts w:cstheme="minorHAnsi"/>
          <w:sz w:val="24"/>
          <w:szCs w:val="24"/>
        </w:rPr>
        <w:t>Sons &amp; Daughters</w:t>
      </w:r>
      <w:r w:rsidRPr="00BC6CCB">
        <w:rPr>
          <w:rFonts w:cstheme="minorHAnsi"/>
          <w:sz w:val="24"/>
          <w:szCs w:val="24"/>
        </w:rPr>
        <w:t xml:space="preserve"> have taken the time to learn these Six Aims and have </w:t>
      </w:r>
      <w:r>
        <w:rPr>
          <w:rFonts w:cstheme="minorHAnsi"/>
          <w:sz w:val="24"/>
          <w:szCs w:val="24"/>
        </w:rPr>
        <w:t xml:space="preserve">demonstrated </w:t>
      </w:r>
      <w:r w:rsidRPr="00BC6CCB">
        <w:rPr>
          <w:rFonts w:cstheme="minorHAnsi"/>
          <w:sz w:val="24"/>
          <w:szCs w:val="24"/>
        </w:rPr>
        <w:t>your knowledge of these Aims</w:t>
      </w:r>
      <w:r>
        <w:rPr>
          <w:rFonts w:cstheme="minorHAnsi"/>
          <w:sz w:val="24"/>
          <w:szCs w:val="24"/>
        </w:rPr>
        <w:t xml:space="preserve"> throughout the year</w:t>
      </w:r>
      <w:r w:rsidRPr="00BC6CCB">
        <w:rPr>
          <w:rFonts w:cstheme="minorHAnsi"/>
          <w:sz w:val="24"/>
          <w:szCs w:val="24"/>
        </w:rPr>
        <w:t>. This is a special accomplishment that you can be proud of</w:t>
      </w:r>
      <w:r>
        <w:rPr>
          <w:rFonts w:cstheme="minorHAnsi"/>
          <w:sz w:val="24"/>
          <w:szCs w:val="24"/>
        </w:rPr>
        <w:t xml:space="preserve"> and</w:t>
      </w:r>
      <w:r w:rsidRPr="00BC6CCB">
        <w:rPr>
          <w:rFonts w:cstheme="minorHAnsi"/>
          <w:sz w:val="24"/>
          <w:szCs w:val="24"/>
        </w:rPr>
        <w:t xml:space="preserve"> </w:t>
      </w:r>
      <w:r>
        <w:rPr>
          <w:rFonts w:cstheme="minorHAnsi"/>
          <w:sz w:val="24"/>
          <w:szCs w:val="24"/>
        </w:rPr>
        <w:t xml:space="preserve">that </w:t>
      </w:r>
      <w:r w:rsidRPr="00BC6CCB">
        <w:rPr>
          <w:rFonts w:cstheme="minorHAnsi"/>
          <w:sz w:val="24"/>
          <w:szCs w:val="24"/>
        </w:rPr>
        <w:t xml:space="preserve">your father can be proud of. Take pride in knowing that this accomplishment is very pleasing </w:t>
      </w:r>
      <w:r>
        <w:rPr>
          <w:rFonts w:cstheme="minorHAnsi"/>
          <w:sz w:val="24"/>
          <w:szCs w:val="24"/>
        </w:rPr>
        <w:t>to</w:t>
      </w:r>
      <w:r w:rsidRPr="00BC6CCB">
        <w:rPr>
          <w:rFonts w:cstheme="minorHAnsi"/>
          <w:sz w:val="24"/>
          <w:szCs w:val="24"/>
        </w:rPr>
        <w:t xml:space="preserve"> the eyes of the Great Spirit. </w:t>
      </w:r>
    </w:p>
    <w:p w:rsidR="00BC6CCB" w:rsidRDefault="00BC6CCB" w:rsidP="00BC6CCB">
      <w:pPr>
        <w:spacing w:after="120" w:line="240" w:lineRule="auto"/>
        <w:jc w:val="both"/>
        <w:rPr>
          <w:rFonts w:cstheme="minorHAnsi"/>
          <w:sz w:val="24"/>
          <w:szCs w:val="24"/>
        </w:rPr>
      </w:pPr>
      <w:r w:rsidRPr="00BC6CCB">
        <w:rPr>
          <w:rFonts w:cstheme="minorHAnsi"/>
          <w:sz w:val="24"/>
          <w:szCs w:val="24"/>
        </w:rPr>
        <w:t xml:space="preserve">As </w:t>
      </w:r>
      <w:r>
        <w:rPr>
          <w:rFonts w:cstheme="minorHAnsi"/>
          <w:sz w:val="24"/>
          <w:szCs w:val="24"/>
        </w:rPr>
        <w:t>(</w:t>
      </w:r>
      <w:r w:rsidRPr="00125A1B">
        <w:rPr>
          <w:rFonts w:cstheme="minorHAnsi"/>
          <w:b/>
          <w:sz w:val="24"/>
          <w:szCs w:val="24"/>
        </w:rPr>
        <w:t xml:space="preserve">Officer position </w:t>
      </w:r>
      <w:r w:rsidR="00125A1B" w:rsidRPr="00125A1B">
        <w:rPr>
          <w:rFonts w:cstheme="minorHAnsi"/>
          <w:b/>
          <w:sz w:val="24"/>
          <w:szCs w:val="24"/>
        </w:rPr>
        <w:t>tit</w:t>
      </w:r>
      <w:r w:rsidRPr="00125A1B">
        <w:rPr>
          <w:rFonts w:cstheme="minorHAnsi"/>
          <w:b/>
          <w:sz w:val="24"/>
          <w:szCs w:val="24"/>
        </w:rPr>
        <w:t>le</w:t>
      </w:r>
      <w:r>
        <w:rPr>
          <w:rFonts w:cstheme="minorHAnsi"/>
          <w:sz w:val="24"/>
          <w:szCs w:val="24"/>
        </w:rPr>
        <w:t xml:space="preserve">) </w:t>
      </w:r>
      <w:r w:rsidRPr="00BC6CCB">
        <w:rPr>
          <w:rFonts w:cstheme="minorHAnsi"/>
          <w:sz w:val="24"/>
          <w:szCs w:val="24"/>
        </w:rPr>
        <w:t xml:space="preserve">of the </w:t>
      </w:r>
      <w:r>
        <w:rPr>
          <w:rFonts w:cstheme="minorHAnsi"/>
          <w:sz w:val="24"/>
          <w:szCs w:val="24"/>
        </w:rPr>
        <w:t>(</w:t>
      </w:r>
      <w:r w:rsidRPr="00125A1B">
        <w:rPr>
          <w:rFonts w:cstheme="minorHAnsi"/>
          <w:b/>
          <w:sz w:val="24"/>
          <w:szCs w:val="24"/>
        </w:rPr>
        <w:t>Longhouse Nam</w:t>
      </w:r>
      <w:r>
        <w:rPr>
          <w:rFonts w:cstheme="minorHAnsi"/>
          <w:sz w:val="24"/>
          <w:szCs w:val="24"/>
        </w:rPr>
        <w:t>e) Longhouse</w:t>
      </w:r>
      <w:r w:rsidRPr="00BC6CCB">
        <w:rPr>
          <w:rFonts w:cstheme="minorHAnsi"/>
          <w:sz w:val="24"/>
          <w:szCs w:val="24"/>
        </w:rPr>
        <w:t>, it is my honor to bestow upon you young</w:t>
      </w:r>
      <w:r>
        <w:rPr>
          <w:rFonts w:cstheme="minorHAnsi"/>
          <w:sz w:val="24"/>
          <w:szCs w:val="24"/>
        </w:rPr>
        <w:t xml:space="preserve"> Sons &amp; Daughters</w:t>
      </w:r>
      <w:r w:rsidRPr="00BC6CCB">
        <w:rPr>
          <w:rFonts w:cstheme="minorHAnsi"/>
          <w:sz w:val="24"/>
          <w:szCs w:val="24"/>
        </w:rPr>
        <w:t>, this special Six Aims patch award, along with this ceremonial smudging, to ho</w:t>
      </w:r>
      <w:r w:rsidR="00125A1B">
        <w:rPr>
          <w:rFonts w:cstheme="minorHAnsi"/>
          <w:sz w:val="24"/>
          <w:szCs w:val="24"/>
        </w:rPr>
        <w:t>nor what you have accomplished.</w:t>
      </w:r>
    </w:p>
    <w:p w:rsidR="00125A1B" w:rsidRDefault="00125A1B" w:rsidP="00BC6CCB">
      <w:pPr>
        <w:pStyle w:val="BodyText"/>
        <w:spacing w:after="120"/>
        <w:jc w:val="both"/>
        <w:rPr>
          <w:rFonts w:asciiTheme="minorHAnsi" w:hAnsiTheme="minorHAnsi" w:cstheme="minorHAnsi"/>
          <w:szCs w:val="24"/>
        </w:rPr>
      </w:pPr>
      <w:r>
        <w:rPr>
          <w:rFonts w:asciiTheme="minorHAnsi" w:hAnsiTheme="minorHAnsi" w:cstheme="minorHAnsi"/>
          <w:szCs w:val="24"/>
        </w:rPr>
        <w:t>(</w:t>
      </w:r>
      <w:r w:rsidRPr="00BC6CCB">
        <w:rPr>
          <w:rFonts w:asciiTheme="minorHAnsi" w:hAnsiTheme="minorHAnsi" w:cstheme="minorHAnsi"/>
          <w:szCs w:val="24"/>
        </w:rPr>
        <w:t>Presentation of patches, smudging</w:t>
      </w:r>
      <w:r>
        <w:rPr>
          <w:rFonts w:asciiTheme="minorHAnsi" w:hAnsiTheme="minorHAnsi" w:cstheme="minorHAnsi"/>
          <w:szCs w:val="24"/>
        </w:rPr>
        <w:t>)</w:t>
      </w:r>
    </w:p>
    <w:p w:rsidR="00125A1B" w:rsidRPr="00125A1B" w:rsidRDefault="00125A1B" w:rsidP="00125A1B">
      <w:pPr>
        <w:spacing w:after="120" w:line="240" w:lineRule="auto"/>
        <w:rPr>
          <w:rFonts w:cstheme="minorHAnsi"/>
          <w:i/>
          <w:sz w:val="24"/>
          <w:szCs w:val="24"/>
        </w:rPr>
      </w:pPr>
      <w:r>
        <w:rPr>
          <w:rFonts w:cstheme="minorHAnsi"/>
          <w:i/>
          <w:sz w:val="24"/>
          <w:szCs w:val="24"/>
        </w:rPr>
        <w:t>(</w:t>
      </w:r>
      <w:r w:rsidRPr="00125A1B">
        <w:rPr>
          <w:rFonts w:cstheme="minorHAnsi"/>
          <w:i/>
          <w:sz w:val="24"/>
          <w:szCs w:val="24"/>
        </w:rPr>
        <w:t>Sacred Tree of Life poem</w:t>
      </w:r>
      <w:r>
        <w:rPr>
          <w:rFonts w:cstheme="minorHAnsi"/>
          <w:i/>
          <w:sz w:val="24"/>
          <w:szCs w:val="24"/>
        </w:rPr>
        <w:t xml:space="preserve">) </w:t>
      </w:r>
      <w:r w:rsidR="006A50E3">
        <w:rPr>
          <w:rFonts w:cstheme="minorHAnsi"/>
          <w:i/>
          <w:sz w:val="24"/>
          <w:szCs w:val="24"/>
        </w:rPr>
        <w:t>BELOW</w:t>
      </w:r>
    </w:p>
    <w:p w:rsidR="00BC6CCB" w:rsidRPr="00BC6CCB" w:rsidRDefault="00125A1B" w:rsidP="00BC6CCB">
      <w:pPr>
        <w:pStyle w:val="BodyText"/>
        <w:spacing w:after="120"/>
        <w:jc w:val="both"/>
        <w:rPr>
          <w:rFonts w:asciiTheme="minorHAnsi" w:hAnsiTheme="minorHAnsi" w:cstheme="minorHAnsi"/>
          <w:szCs w:val="24"/>
        </w:rPr>
      </w:pPr>
      <w:r>
        <w:rPr>
          <w:rFonts w:asciiTheme="minorHAnsi" w:hAnsiTheme="minorHAnsi" w:cstheme="minorHAnsi"/>
          <w:szCs w:val="24"/>
        </w:rPr>
        <w:t>(</w:t>
      </w:r>
      <w:r w:rsidR="00BC6CCB" w:rsidRPr="00BC6CCB">
        <w:rPr>
          <w:rFonts w:asciiTheme="minorHAnsi" w:hAnsiTheme="minorHAnsi" w:cstheme="minorHAnsi"/>
          <w:szCs w:val="24"/>
        </w:rPr>
        <w:t>Closing words &amp; congratulations</w:t>
      </w:r>
      <w:r>
        <w:rPr>
          <w:rFonts w:asciiTheme="minorHAnsi" w:hAnsiTheme="minorHAnsi" w:cstheme="minorHAnsi"/>
          <w:szCs w:val="24"/>
        </w:rPr>
        <w:t>)</w:t>
      </w:r>
    </w:p>
    <w:p w:rsidR="00BC6CCB" w:rsidRDefault="00125A1B" w:rsidP="00BC6CCB">
      <w:pPr>
        <w:spacing w:after="120" w:line="240" w:lineRule="auto"/>
        <w:rPr>
          <w:rFonts w:cstheme="minorHAnsi"/>
          <w:i/>
          <w:sz w:val="24"/>
          <w:szCs w:val="24"/>
        </w:rPr>
      </w:pPr>
      <w:r>
        <w:rPr>
          <w:rFonts w:cstheme="minorHAnsi"/>
          <w:i/>
          <w:sz w:val="24"/>
          <w:szCs w:val="24"/>
        </w:rPr>
        <w:t>(</w:t>
      </w:r>
      <w:r w:rsidRPr="00125A1B">
        <w:rPr>
          <w:rFonts w:cstheme="minorHAnsi"/>
          <w:i/>
          <w:sz w:val="24"/>
          <w:szCs w:val="24"/>
        </w:rPr>
        <w:t xml:space="preserve">Shout Longhouse Salutation and </w:t>
      </w:r>
      <w:r w:rsidR="006A50E3">
        <w:rPr>
          <w:rFonts w:cstheme="minorHAnsi"/>
          <w:i/>
          <w:sz w:val="24"/>
          <w:szCs w:val="24"/>
        </w:rPr>
        <w:t xml:space="preserve">exhort </w:t>
      </w:r>
      <w:r w:rsidRPr="00125A1B">
        <w:rPr>
          <w:rFonts w:cstheme="minorHAnsi"/>
          <w:i/>
          <w:sz w:val="24"/>
          <w:szCs w:val="24"/>
        </w:rPr>
        <w:t>a</w:t>
      </w:r>
      <w:r w:rsidR="00BC6CCB" w:rsidRPr="00125A1B">
        <w:rPr>
          <w:rFonts w:cstheme="minorHAnsi"/>
          <w:i/>
          <w:sz w:val="24"/>
          <w:szCs w:val="24"/>
        </w:rPr>
        <w:t>pplause from the Nati</w:t>
      </w:r>
      <w:r>
        <w:rPr>
          <w:rFonts w:cstheme="minorHAnsi"/>
          <w:i/>
          <w:sz w:val="24"/>
          <w:szCs w:val="24"/>
        </w:rPr>
        <w:t>on)</w:t>
      </w:r>
    </w:p>
    <w:p w:rsidR="00FF4FB8" w:rsidRPr="00FF4FB8" w:rsidRDefault="00FF4FB8" w:rsidP="00BC6CCB">
      <w:pPr>
        <w:spacing w:after="120" w:line="240" w:lineRule="auto"/>
        <w:rPr>
          <w:rFonts w:cstheme="minorHAnsi"/>
          <w:i/>
          <w:sz w:val="12"/>
          <w:szCs w:val="12"/>
        </w:rPr>
      </w:pPr>
    </w:p>
    <w:p w:rsidR="00125A1B" w:rsidRPr="006A50E3" w:rsidRDefault="006A50E3" w:rsidP="00710E76">
      <w:pPr>
        <w:spacing w:after="60" w:line="240" w:lineRule="auto"/>
        <w:jc w:val="center"/>
        <w:rPr>
          <w:rFonts w:cstheme="minorHAnsi"/>
          <w:b/>
          <w:sz w:val="28"/>
          <w:szCs w:val="28"/>
          <w:u w:val="single"/>
        </w:rPr>
      </w:pPr>
      <w:r w:rsidRPr="006A50E3">
        <w:rPr>
          <w:rFonts w:cstheme="minorHAnsi"/>
          <w:b/>
          <w:sz w:val="28"/>
          <w:szCs w:val="28"/>
          <w:u w:val="single"/>
        </w:rPr>
        <w:t>Sacred Tree of Life</w:t>
      </w:r>
      <w:bookmarkStart w:id="0" w:name="_GoBack"/>
      <w:bookmarkEnd w:id="0"/>
    </w:p>
    <w:p w:rsidR="006A50E3" w:rsidRDefault="006A50E3" w:rsidP="00710E76">
      <w:pPr>
        <w:spacing w:after="60" w:line="240" w:lineRule="auto"/>
        <w:jc w:val="center"/>
        <w:rPr>
          <w:rFonts w:cstheme="minorHAnsi"/>
          <w:sz w:val="24"/>
          <w:szCs w:val="24"/>
        </w:rPr>
      </w:pPr>
      <w:r>
        <w:rPr>
          <w:rFonts w:cstheme="minorHAnsi"/>
          <w:sz w:val="24"/>
          <w:szCs w:val="24"/>
        </w:rPr>
        <w:t>Sacred tree of life, teach us to root our self and walk in balance.</w:t>
      </w:r>
    </w:p>
    <w:p w:rsidR="006A50E3" w:rsidRDefault="006A50E3" w:rsidP="00710E76">
      <w:pPr>
        <w:spacing w:after="60" w:line="240" w:lineRule="auto"/>
        <w:jc w:val="center"/>
        <w:rPr>
          <w:rFonts w:cstheme="minorHAnsi"/>
          <w:sz w:val="24"/>
          <w:szCs w:val="24"/>
        </w:rPr>
      </w:pPr>
      <w:r>
        <w:rPr>
          <w:rFonts w:cstheme="minorHAnsi"/>
          <w:sz w:val="24"/>
          <w:szCs w:val="24"/>
        </w:rPr>
        <w:t>Teach us to share our shelter, food and our breath.</w:t>
      </w:r>
    </w:p>
    <w:p w:rsidR="006A50E3" w:rsidRDefault="006A50E3" w:rsidP="00710E76">
      <w:pPr>
        <w:spacing w:after="60" w:line="240" w:lineRule="auto"/>
        <w:jc w:val="center"/>
        <w:rPr>
          <w:rFonts w:cstheme="minorHAnsi"/>
          <w:sz w:val="24"/>
          <w:szCs w:val="24"/>
        </w:rPr>
      </w:pPr>
      <w:r>
        <w:rPr>
          <w:rFonts w:cstheme="minorHAnsi"/>
          <w:sz w:val="24"/>
          <w:szCs w:val="24"/>
        </w:rPr>
        <w:t>Teach us to bend, and to have compassion and love for our brothers and sisters.</w:t>
      </w:r>
    </w:p>
    <w:p w:rsidR="006A50E3" w:rsidRDefault="006A50E3" w:rsidP="00710E76">
      <w:pPr>
        <w:spacing w:after="60" w:line="240" w:lineRule="auto"/>
        <w:jc w:val="center"/>
        <w:rPr>
          <w:rFonts w:cstheme="minorHAnsi"/>
          <w:sz w:val="24"/>
          <w:szCs w:val="24"/>
        </w:rPr>
      </w:pPr>
      <w:r>
        <w:rPr>
          <w:rFonts w:cstheme="minorHAnsi"/>
          <w:sz w:val="24"/>
          <w:szCs w:val="24"/>
        </w:rPr>
        <w:t>Teach us to be grateful for all the gifts we receive and, remind us to pray.</w:t>
      </w:r>
    </w:p>
    <w:p w:rsidR="006A50E3" w:rsidRDefault="006A50E3" w:rsidP="00710E76">
      <w:pPr>
        <w:spacing w:after="60" w:line="240" w:lineRule="auto"/>
        <w:jc w:val="center"/>
        <w:rPr>
          <w:rFonts w:cstheme="minorHAnsi"/>
          <w:sz w:val="24"/>
          <w:szCs w:val="24"/>
        </w:rPr>
      </w:pPr>
      <w:r>
        <w:rPr>
          <w:rFonts w:cstheme="minorHAnsi"/>
          <w:sz w:val="24"/>
          <w:szCs w:val="24"/>
        </w:rPr>
        <w:t>Teach us to stand tall and reach for grandfather sun.</w:t>
      </w:r>
    </w:p>
    <w:p w:rsidR="006A50E3" w:rsidRDefault="006A50E3" w:rsidP="00710E76">
      <w:pPr>
        <w:spacing w:after="60" w:line="240" w:lineRule="auto"/>
        <w:jc w:val="center"/>
        <w:rPr>
          <w:rFonts w:cstheme="minorHAnsi"/>
          <w:sz w:val="24"/>
          <w:szCs w:val="24"/>
        </w:rPr>
      </w:pPr>
      <w:r>
        <w:rPr>
          <w:rFonts w:cstheme="minorHAnsi"/>
          <w:sz w:val="24"/>
          <w:szCs w:val="24"/>
        </w:rPr>
        <w:t>Teach us to share and live as one.</w:t>
      </w:r>
    </w:p>
    <w:p w:rsidR="006A50E3" w:rsidRDefault="006A50E3" w:rsidP="00710E76">
      <w:pPr>
        <w:spacing w:after="60" w:line="240" w:lineRule="auto"/>
        <w:jc w:val="center"/>
        <w:rPr>
          <w:rFonts w:cstheme="minorHAnsi"/>
          <w:sz w:val="24"/>
          <w:szCs w:val="24"/>
        </w:rPr>
      </w:pPr>
      <w:r>
        <w:rPr>
          <w:rFonts w:cstheme="minorHAnsi"/>
          <w:sz w:val="24"/>
          <w:szCs w:val="24"/>
        </w:rPr>
        <w:t>Sacred tree of life, thank you for all your wisdom and life which you provide.</w:t>
      </w:r>
    </w:p>
    <w:p w:rsidR="006A50E3" w:rsidRDefault="006A50E3" w:rsidP="006A50E3">
      <w:pPr>
        <w:spacing w:after="120" w:line="240" w:lineRule="auto"/>
        <w:jc w:val="right"/>
        <w:rPr>
          <w:rFonts w:cstheme="minorHAnsi"/>
          <w:sz w:val="24"/>
          <w:szCs w:val="24"/>
        </w:rPr>
      </w:pPr>
      <w:r>
        <w:rPr>
          <w:rFonts w:cstheme="minorHAnsi"/>
          <w:sz w:val="24"/>
          <w:szCs w:val="24"/>
        </w:rPr>
        <w:t>Running Elk Woman</w:t>
      </w:r>
    </w:p>
    <w:p w:rsidR="00FF4FB8" w:rsidRPr="00FF4FB8" w:rsidRDefault="00FF4FB8" w:rsidP="006A50E3">
      <w:pPr>
        <w:spacing w:after="120" w:line="240" w:lineRule="auto"/>
        <w:jc w:val="right"/>
        <w:rPr>
          <w:rFonts w:cstheme="minorHAnsi"/>
          <w:sz w:val="20"/>
          <w:szCs w:val="20"/>
        </w:rPr>
      </w:pPr>
      <w:r w:rsidRPr="00FF4FB8">
        <w:rPr>
          <w:rFonts w:cstheme="minorHAnsi"/>
          <w:sz w:val="20"/>
          <w:szCs w:val="20"/>
        </w:rPr>
        <w:t>Contributed by: The Cheyenne Nation, Bedford OH</w:t>
      </w:r>
    </w:p>
    <w:p w:rsidR="00710E76" w:rsidRDefault="00710E76">
      <w:pPr>
        <w:rPr>
          <w:rFonts w:cstheme="minorHAnsi"/>
          <w:sz w:val="24"/>
          <w:szCs w:val="24"/>
        </w:rPr>
      </w:pPr>
      <w:r>
        <w:rPr>
          <w:rFonts w:cstheme="minorHAnsi"/>
          <w:sz w:val="24"/>
          <w:szCs w:val="24"/>
        </w:rPr>
        <w:br w:type="page"/>
      </w:r>
    </w:p>
    <w:p w:rsidR="00710E76" w:rsidRDefault="007F6201" w:rsidP="00710E76">
      <w:pPr>
        <w:pStyle w:val="BodyText"/>
        <w:jc w:val="both"/>
        <w:rPr>
          <w:sz w:val="20"/>
        </w:rPr>
      </w:pPr>
      <w:r>
        <w:rPr>
          <w:sz w:val="20"/>
        </w:rPr>
        <w:lastRenderedPageBreak/>
        <w:t>Sample flyer &amp; form…</w:t>
      </w:r>
    </w:p>
    <w:p w:rsidR="00710E76" w:rsidRPr="00710E76" w:rsidRDefault="00710E76" w:rsidP="00710E76">
      <w:pPr>
        <w:pStyle w:val="BodyText"/>
        <w:jc w:val="center"/>
        <w:rPr>
          <w:rFonts w:ascii="Berlin Sans FB Demi" w:hAnsi="Berlin Sans FB Demi"/>
          <w:i w:val="0"/>
          <w:sz w:val="48"/>
          <w:szCs w:val="48"/>
        </w:rPr>
      </w:pPr>
      <w:r w:rsidRPr="00710E76">
        <w:rPr>
          <w:rFonts w:ascii="Berlin Sans FB Demi" w:hAnsi="Berlin Sans FB Demi"/>
          <w:i w:val="0"/>
          <w:sz w:val="48"/>
          <w:szCs w:val="48"/>
        </w:rPr>
        <w:t>THE SIX AIMS AWARD</w:t>
      </w:r>
    </w:p>
    <w:p w:rsidR="00710E76" w:rsidRPr="00710E76" w:rsidRDefault="00710E76" w:rsidP="00710E76">
      <w:pPr>
        <w:pStyle w:val="BodyText"/>
        <w:jc w:val="both"/>
        <w:rPr>
          <w:rFonts w:asciiTheme="minorHAnsi" w:hAnsiTheme="minorHAnsi" w:cstheme="minorHAnsi"/>
          <w:sz w:val="20"/>
        </w:rPr>
      </w:pPr>
      <w:r w:rsidRPr="00710E76">
        <w:rPr>
          <w:rFonts w:asciiTheme="minorHAnsi" w:hAnsiTheme="minorHAnsi" w:cstheme="minorHAnsi"/>
          <w:noProof/>
          <w:sz w:val="20"/>
        </w:rPr>
        <w:drawing>
          <wp:anchor distT="0" distB="0" distL="114300" distR="114300" simplePos="0" relativeHeight="251660288" behindDoc="1" locked="0" layoutInCell="1" allowOverlap="1" wp14:anchorId="4A341890" wp14:editId="4B9F2567">
            <wp:simplePos x="0" y="0"/>
            <wp:positionH relativeFrom="column">
              <wp:posOffset>4242435</wp:posOffset>
            </wp:positionH>
            <wp:positionV relativeFrom="paragraph">
              <wp:posOffset>1151073</wp:posOffset>
            </wp:positionV>
            <wp:extent cx="1715770" cy="1746885"/>
            <wp:effectExtent l="0" t="0" r="0" b="5715"/>
            <wp:wrapTight wrapText="bothSides">
              <wp:wrapPolygon edited="0">
                <wp:start x="0" y="0"/>
                <wp:lineTo x="0" y="21435"/>
                <wp:lineTo x="21344" y="21435"/>
                <wp:lineTo x="21344"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6 Aimspatch-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770" cy="1746885"/>
                    </a:xfrm>
                    <a:prstGeom prst="rect">
                      <a:avLst/>
                    </a:prstGeom>
                  </pic:spPr>
                </pic:pic>
              </a:graphicData>
            </a:graphic>
            <wp14:sizeRelH relativeFrom="page">
              <wp14:pctWidth>0</wp14:pctWidth>
            </wp14:sizeRelH>
            <wp14:sizeRelV relativeFrom="page">
              <wp14:pctHeight>0</wp14:pctHeight>
            </wp14:sizeRelV>
          </wp:anchor>
        </w:drawing>
      </w:r>
      <w:r w:rsidRPr="00710E76">
        <w:rPr>
          <w:rFonts w:asciiTheme="minorHAnsi" w:hAnsiTheme="minorHAnsi" w:cstheme="minorHAnsi"/>
          <w:sz w:val="20"/>
        </w:rPr>
        <w:t>A special patch is available to honor all Native Sons &amp; Daughters who successfully learn, memorize, and recite the Six Great Aims of the Native Sons &amp; Daughters Programs. Longhouses or even Tribes may wish to implement this award as a standard practice to encourage and continue the legacy of this ritual/life lesson. The purpose of this award is to engrain the Aims of the program into memory, letting the Aims be a guide to each Son or Daughter. This award can only be earned ONCE during the child’s time in the program. There is no pressure to earn it at any specific time. The Six Aims award patch can be presented to those who have earned it in a special presentation once per year. A sample presentation ceremony is available on request. The patch shown below is available through the Patch Store/CQ Industries.</w:t>
      </w:r>
    </w:p>
    <w:p w:rsidR="00710E76" w:rsidRPr="00710E76" w:rsidRDefault="00710E76" w:rsidP="00710E76">
      <w:pPr>
        <w:spacing w:after="0" w:line="240" w:lineRule="auto"/>
        <w:jc w:val="both"/>
        <w:rPr>
          <w:rFonts w:cstheme="minorHAnsi"/>
          <w:sz w:val="20"/>
          <w:szCs w:val="20"/>
        </w:rPr>
      </w:pPr>
    </w:p>
    <w:p w:rsidR="00710E76" w:rsidRPr="00710E76" w:rsidRDefault="00710E76" w:rsidP="00710E76">
      <w:pPr>
        <w:spacing w:after="0" w:line="240" w:lineRule="auto"/>
        <w:jc w:val="both"/>
        <w:rPr>
          <w:rFonts w:cstheme="minorHAnsi"/>
          <w:b/>
          <w:sz w:val="20"/>
          <w:szCs w:val="20"/>
          <w:u w:val="single"/>
        </w:rPr>
      </w:pPr>
      <w:r w:rsidRPr="00710E76">
        <w:rPr>
          <w:rFonts w:cstheme="minorHAnsi"/>
          <w:b/>
          <w:sz w:val="20"/>
          <w:szCs w:val="20"/>
          <w:u w:val="single"/>
        </w:rPr>
        <w:t>The Six Great Aims of the Native Sons &amp; Daughters Programs:</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To be PALS FOREVER/Friends Always, father and child (son or daughter).</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To be clean in body and pure in heart.</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 xml:space="preserve">To love the sacred circle of the family. </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To love my neighbor as myself.</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To listen while others speak.</w:t>
      </w:r>
    </w:p>
    <w:p w:rsidR="00710E76" w:rsidRPr="00710E76" w:rsidRDefault="00710E76" w:rsidP="00710E76">
      <w:pPr>
        <w:pStyle w:val="ListParagraph"/>
        <w:numPr>
          <w:ilvl w:val="0"/>
          <w:numId w:val="6"/>
        </w:numPr>
        <w:spacing w:after="0" w:line="240" w:lineRule="auto"/>
        <w:ind w:left="360"/>
        <w:jc w:val="both"/>
        <w:rPr>
          <w:rFonts w:cstheme="minorHAnsi"/>
          <w:sz w:val="20"/>
          <w:szCs w:val="20"/>
        </w:rPr>
      </w:pPr>
      <w:r w:rsidRPr="00710E76">
        <w:rPr>
          <w:rFonts w:cstheme="minorHAnsi"/>
          <w:sz w:val="20"/>
          <w:szCs w:val="20"/>
        </w:rPr>
        <w:t>To seek and preserve-the beauty of the Great Spirit's work-in forest, field, and stream.</w:t>
      </w:r>
    </w:p>
    <w:p w:rsidR="00710E76" w:rsidRPr="00710E76" w:rsidRDefault="00710E76" w:rsidP="00710E76">
      <w:pPr>
        <w:spacing w:after="0" w:line="240" w:lineRule="auto"/>
        <w:jc w:val="both"/>
        <w:rPr>
          <w:rFonts w:cstheme="minorHAnsi"/>
          <w:sz w:val="20"/>
          <w:szCs w:val="20"/>
        </w:rPr>
      </w:pPr>
    </w:p>
    <w:p w:rsidR="00710E76" w:rsidRPr="00710E76" w:rsidRDefault="00710E76" w:rsidP="00710E76">
      <w:pPr>
        <w:spacing w:after="0" w:line="240" w:lineRule="auto"/>
        <w:jc w:val="both"/>
        <w:rPr>
          <w:rFonts w:cstheme="minorHAnsi"/>
          <w:b/>
          <w:sz w:val="20"/>
          <w:szCs w:val="20"/>
          <w:u w:val="single"/>
        </w:rPr>
      </w:pPr>
      <w:r w:rsidRPr="00710E76">
        <w:rPr>
          <w:rFonts w:cstheme="minorHAnsi"/>
          <w:b/>
          <w:sz w:val="20"/>
          <w:szCs w:val="20"/>
          <w:u w:val="single"/>
        </w:rPr>
        <w:t>Suggested Basic Rules for Testing a Son or Daughter’s ability to recite the Aims:</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The child must be able to recite the basic structure of each Aim sentence.</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The child does not have to recite the Aims in the order listed above, any order is fine.</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The method in which the testing is done is flexible, and relies on the honesty of the father or parent who is testing the child. No coaching or clues at the time of recital. If the child cannot complete all six aims, encourage them to study more, then try again.</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Testing must be done on a one-to-one basis. It can be done at home, at a tribe meeting or other. The point is that when a child is trying to recite the Aims, no other children should be close enough to hear what is being said.</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It may be a good idea to have the child say the Aims at several different times before counting the recital as official.</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Use an official form to notify the Council Awards Chief. A sample form is below.</w:t>
      </w:r>
    </w:p>
    <w:p w:rsidR="00710E76" w:rsidRPr="00710E76" w:rsidRDefault="00710E76" w:rsidP="00710E76">
      <w:pPr>
        <w:numPr>
          <w:ilvl w:val="0"/>
          <w:numId w:val="5"/>
        </w:numPr>
        <w:spacing w:after="0" w:line="240" w:lineRule="auto"/>
        <w:jc w:val="both"/>
        <w:rPr>
          <w:rFonts w:cstheme="minorHAnsi"/>
          <w:sz w:val="20"/>
          <w:szCs w:val="20"/>
        </w:rPr>
      </w:pPr>
      <w:r w:rsidRPr="00710E76">
        <w:rPr>
          <w:rFonts w:cstheme="minorHAnsi"/>
          <w:sz w:val="20"/>
          <w:szCs w:val="20"/>
        </w:rPr>
        <w:t>To preserve honesty, the Council/Awards Chief reserve the right to independently test any child whose name has been submitted for the award on their ability to recite the Six Aims.</w:t>
      </w:r>
    </w:p>
    <w:p w:rsidR="00710E76" w:rsidRDefault="00710E76" w:rsidP="00710E76">
      <w:pPr>
        <w:spacing w:after="0" w:line="240" w:lineRule="auto"/>
        <w:rPr>
          <w:rFonts w:cstheme="minorHAnsi"/>
          <w:sz w:val="20"/>
          <w:szCs w:val="20"/>
        </w:rPr>
      </w:pPr>
    </w:p>
    <w:p w:rsidR="00710E76" w:rsidRDefault="00710E76" w:rsidP="00710E76">
      <w:pPr>
        <w:spacing w:after="0" w:line="240" w:lineRule="auto"/>
        <w:rPr>
          <w:rFonts w:cstheme="minorHAnsi"/>
          <w:sz w:val="20"/>
          <w:szCs w:val="20"/>
        </w:rPr>
      </w:pPr>
      <w:r>
        <w:rPr>
          <w:rFonts w:cstheme="minorHAnsi"/>
          <w:sz w:val="20"/>
          <w:szCs w:val="20"/>
        </w:rPr>
        <w:t>-------------------------------------------------------------------------------------------------------------------------------------------------------</w:t>
      </w:r>
    </w:p>
    <w:p w:rsidR="00710E76" w:rsidRPr="00710E76" w:rsidRDefault="00710E76" w:rsidP="00710E76">
      <w:pPr>
        <w:spacing w:after="0" w:line="240" w:lineRule="auto"/>
        <w:rPr>
          <w:rFonts w:cstheme="minorHAnsi"/>
          <w:sz w:val="20"/>
          <w:szCs w:val="20"/>
        </w:rPr>
      </w:pPr>
    </w:p>
    <w:p w:rsidR="00710E76" w:rsidRPr="00710E76" w:rsidRDefault="00710E76" w:rsidP="00710E76">
      <w:pPr>
        <w:pStyle w:val="Heading1"/>
        <w:rPr>
          <w:rFonts w:asciiTheme="minorHAnsi" w:hAnsiTheme="minorHAnsi" w:cstheme="minorHAnsi"/>
          <w:b/>
          <w:color w:val="1F3864" w:themeColor="accent1" w:themeShade="80"/>
          <w:sz w:val="20"/>
        </w:rPr>
      </w:pPr>
      <w:r w:rsidRPr="00710E76">
        <w:rPr>
          <w:rFonts w:asciiTheme="minorHAnsi" w:hAnsiTheme="minorHAnsi" w:cstheme="minorHAnsi"/>
          <w:b/>
          <w:color w:val="1F3864" w:themeColor="accent1" w:themeShade="80"/>
        </w:rPr>
        <w:t>SAMPLE FORM: Please complete the following:</w:t>
      </w:r>
    </w:p>
    <w:p w:rsidR="00710E76" w:rsidRPr="00710E76" w:rsidRDefault="00710E76" w:rsidP="00710E76">
      <w:pPr>
        <w:spacing w:after="0" w:line="240" w:lineRule="auto"/>
        <w:rPr>
          <w:rFonts w:cstheme="minorHAnsi"/>
          <w:sz w:val="16"/>
          <w:szCs w:val="16"/>
        </w:rPr>
      </w:pPr>
    </w:p>
    <w:p w:rsidR="00710E76" w:rsidRDefault="00710E76" w:rsidP="00710E76">
      <w:pPr>
        <w:pStyle w:val="BodyText"/>
        <w:rPr>
          <w:rFonts w:asciiTheme="minorHAnsi" w:hAnsiTheme="minorHAnsi" w:cstheme="minorHAnsi"/>
          <w:sz w:val="22"/>
          <w:szCs w:val="22"/>
        </w:rPr>
      </w:pPr>
      <w:r w:rsidRPr="007F6201">
        <w:rPr>
          <w:rFonts w:asciiTheme="minorHAnsi" w:hAnsiTheme="minorHAnsi" w:cstheme="minorHAnsi"/>
          <w:sz w:val="22"/>
          <w:szCs w:val="22"/>
        </w:rPr>
        <w:t>I / We hear-bye certify that the following Native Son/Daughter (</w:t>
      </w:r>
      <w:r w:rsidRPr="007F6201">
        <w:rPr>
          <w:rFonts w:asciiTheme="minorHAnsi" w:hAnsiTheme="minorHAnsi" w:cstheme="minorHAnsi"/>
          <w:b/>
          <w:sz w:val="22"/>
          <w:szCs w:val="22"/>
        </w:rPr>
        <w:t>child’s full name and Indian Name</w:t>
      </w:r>
      <w:r w:rsidRPr="007F6201">
        <w:rPr>
          <w:rFonts w:asciiTheme="minorHAnsi" w:hAnsiTheme="minorHAnsi" w:cstheme="minorHAnsi"/>
          <w:sz w:val="22"/>
          <w:szCs w:val="22"/>
        </w:rPr>
        <w:t>)</w:t>
      </w:r>
    </w:p>
    <w:p w:rsidR="007F6201" w:rsidRPr="007F6201" w:rsidRDefault="007F6201" w:rsidP="00710E76">
      <w:pPr>
        <w:pStyle w:val="BodyText"/>
        <w:rPr>
          <w:rFonts w:asciiTheme="minorHAnsi" w:hAnsiTheme="minorHAnsi" w:cstheme="minorHAnsi"/>
          <w:sz w:val="22"/>
          <w:szCs w:val="22"/>
        </w:rPr>
      </w:pPr>
    </w:p>
    <w:p w:rsidR="00710E76" w:rsidRPr="00710E76" w:rsidRDefault="00710E76" w:rsidP="00710E76">
      <w:pPr>
        <w:spacing w:after="0" w:line="240" w:lineRule="auto"/>
        <w:jc w:val="both"/>
        <w:rPr>
          <w:rFonts w:cstheme="minorHAnsi"/>
        </w:rPr>
      </w:pPr>
      <w:r w:rsidRPr="00710E76">
        <w:rPr>
          <w:rFonts w:cstheme="minorHAnsi"/>
        </w:rPr>
        <w:t>_______________________________</w:t>
      </w:r>
      <w:r w:rsidRPr="00710E76">
        <w:rPr>
          <w:rFonts w:cstheme="minorHAnsi"/>
          <w:sz w:val="20"/>
        </w:rPr>
        <w:t>of the</w:t>
      </w:r>
      <w:r w:rsidRPr="00710E76">
        <w:rPr>
          <w:rFonts w:cstheme="minorHAnsi"/>
        </w:rPr>
        <w:t xml:space="preserve"> _________________________</w:t>
      </w:r>
      <w:r w:rsidRPr="00710E76">
        <w:rPr>
          <w:rFonts w:cstheme="minorHAnsi"/>
          <w:sz w:val="20"/>
        </w:rPr>
        <w:t>tribe</w:t>
      </w:r>
      <w:r w:rsidRPr="00710E76">
        <w:rPr>
          <w:rFonts w:cstheme="minorHAnsi"/>
        </w:rPr>
        <w:t xml:space="preserve"> </w:t>
      </w:r>
      <w:r w:rsidRPr="00710E76">
        <w:rPr>
          <w:rFonts w:cstheme="minorHAnsi"/>
          <w:sz w:val="20"/>
        </w:rPr>
        <w:t>has successfully memorized and has recited without help, the Six Great Aims of the Native Sons &amp; Daughters Programs. The recital of the above Six Aims was accomplished in my / our presence on (date)</w:t>
      </w:r>
      <w:r w:rsidRPr="00710E76">
        <w:rPr>
          <w:rFonts w:cstheme="minorHAnsi"/>
        </w:rPr>
        <w:t xml:space="preserve"> ___/___/___.</w:t>
      </w:r>
    </w:p>
    <w:p w:rsidR="00710E76" w:rsidRPr="00710E76" w:rsidRDefault="00710E76" w:rsidP="00710E76">
      <w:pPr>
        <w:spacing w:after="0" w:line="240" w:lineRule="auto"/>
        <w:jc w:val="both"/>
        <w:rPr>
          <w:rFonts w:cstheme="minorHAnsi"/>
          <w:sz w:val="16"/>
          <w:szCs w:val="16"/>
        </w:rPr>
      </w:pPr>
    </w:p>
    <w:p w:rsidR="00710E76" w:rsidRPr="00710E76" w:rsidRDefault="00710E76" w:rsidP="00710E76">
      <w:pPr>
        <w:pStyle w:val="Header"/>
        <w:tabs>
          <w:tab w:val="left" w:pos="720"/>
        </w:tabs>
        <w:spacing w:after="0" w:line="240" w:lineRule="auto"/>
        <w:rPr>
          <w:rFonts w:asciiTheme="minorHAnsi" w:hAnsiTheme="minorHAnsi" w:cstheme="minorHAnsi"/>
        </w:rPr>
      </w:pPr>
      <w:r w:rsidRPr="00710E76">
        <w:rPr>
          <w:rFonts w:asciiTheme="minorHAnsi" w:hAnsiTheme="minorHAnsi" w:cstheme="minorHAnsi"/>
        </w:rPr>
        <w:t>Signed (name and relation or position) ______________________________________________________________</w:t>
      </w:r>
    </w:p>
    <w:p w:rsidR="00710E76" w:rsidRPr="00710E76" w:rsidRDefault="00710E76" w:rsidP="00710E76">
      <w:pPr>
        <w:spacing w:after="0" w:line="240" w:lineRule="auto"/>
        <w:rPr>
          <w:rFonts w:cstheme="minorHAnsi"/>
          <w:sz w:val="16"/>
          <w:szCs w:val="16"/>
        </w:rPr>
      </w:pPr>
    </w:p>
    <w:p w:rsidR="00710E76" w:rsidRPr="007F6201" w:rsidRDefault="00710E76" w:rsidP="00710E76">
      <w:pPr>
        <w:spacing w:after="0" w:line="240" w:lineRule="auto"/>
        <w:rPr>
          <w:rFonts w:cstheme="minorHAnsi"/>
          <w:sz w:val="20"/>
          <w:szCs w:val="20"/>
        </w:rPr>
      </w:pPr>
      <w:r w:rsidRPr="007F6201">
        <w:rPr>
          <w:rFonts w:cstheme="minorHAnsi"/>
          <w:sz w:val="20"/>
          <w:szCs w:val="20"/>
        </w:rPr>
        <w:t>Signed (name and relation or position) ______________________________________________________________</w:t>
      </w:r>
    </w:p>
    <w:p w:rsidR="00710E76" w:rsidRPr="00710E76" w:rsidRDefault="00710E76" w:rsidP="00710E76">
      <w:pPr>
        <w:spacing w:after="0" w:line="240" w:lineRule="auto"/>
        <w:ind w:left="720"/>
        <w:rPr>
          <w:rFonts w:cstheme="minorHAnsi"/>
          <w:sz w:val="16"/>
        </w:rPr>
      </w:pPr>
      <w:r w:rsidRPr="00710E76">
        <w:rPr>
          <w:rFonts w:cstheme="minorHAnsi"/>
          <w:sz w:val="16"/>
        </w:rPr>
        <w:t>Second signature is not mandatory.</w:t>
      </w:r>
    </w:p>
    <w:p w:rsidR="00710E76" w:rsidRPr="00710E76" w:rsidRDefault="00710E76" w:rsidP="00710E76">
      <w:pPr>
        <w:spacing w:after="0" w:line="240" w:lineRule="auto"/>
        <w:rPr>
          <w:rFonts w:cstheme="minorHAnsi"/>
          <w:sz w:val="16"/>
          <w:szCs w:val="16"/>
        </w:rPr>
      </w:pPr>
    </w:p>
    <w:p w:rsidR="00710E76" w:rsidRPr="00710E76" w:rsidRDefault="00710E76" w:rsidP="00710E76">
      <w:pPr>
        <w:pStyle w:val="Heading2"/>
        <w:rPr>
          <w:rFonts w:asciiTheme="minorHAnsi" w:hAnsiTheme="minorHAnsi" w:cstheme="minorHAnsi"/>
          <w:i/>
          <w:sz w:val="20"/>
        </w:rPr>
      </w:pPr>
      <w:r w:rsidRPr="00710E76">
        <w:rPr>
          <w:rFonts w:asciiTheme="minorHAnsi" w:hAnsiTheme="minorHAnsi" w:cstheme="minorHAnsi"/>
          <w:sz w:val="20"/>
        </w:rPr>
        <w:t xml:space="preserve">IMPORTANT DEADLINE: </w:t>
      </w:r>
    </w:p>
    <w:p w:rsidR="00710E76" w:rsidRPr="00710E76" w:rsidRDefault="00710E76" w:rsidP="00710E76">
      <w:pPr>
        <w:spacing w:after="120" w:line="240" w:lineRule="auto"/>
        <w:rPr>
          <w:rFonts w:cstheme="minorHAnsi"/>
          <w:sz w:val="24"/>
          <w:szCs w:val="24"/>
        </w:rPr>
      </w:pPr>
      <w:r w:rsidRPr="00710E76">
        <w:rPr>
          <w:rFonts w:cstheme="minorHAnsi"/>
          <w:sz w:val="20"/>
          <w:szCs w:val="20"/>
        </w:rPr>
        <w:t>For the program year XXXX, this form is to be turned in to the Awards Chief no later than XX/XX/XXXX</w:t>
      </w:r>
    </w:p>
    <w:sectPr w:rsidR="00710E76" w:rsidRPr="00710E76" w:rsidSect="00477EF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123D"/>
    <w:multiLevelType w:val="hybridMultilevel"/>
    <w:tmpl w:val="C30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7432"/>
    <w:multiLevelType w:val="hybridMultilevel"/>
    <w:tmpl w:val="C92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2141C"/>
    <w:multiLevelType w:val="hybridMultilevel"/>
    <w:tmpl w:val="7838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1760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37671A"/>
    <w:multiLevelType w:val="hybridMultilevel"/>
    <w:tmpl w:val="3F9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8"/>
    <w:rsid w:val="00040DFD"/>
    <w:rsid w:val="00125A1B"/>
    <w:rsid w:val="001409B8"/>
    <w:rsid w:val="003A6AE2"/>
    <w:rsid w:val="00467F21"/>
    <w:rsid w:val="00477EFE"/>
    <w:rsid w:val="006A50E3"/>
    <w:rsid w:val="00710E76"/>
    <w:rsid w:val="007F6201"/>
    <w:rsid w:val="008765CA"/>
    <w:rsid w:val="008A4485"/>
    <w:rsid w:val="00AB4F13"/>
    <w:rsid w:val="00BB4C14"/>
    <w:rsid w:val="00BC6CCB"/>
    <w:rsid w:val="00CC5042"/>
    <w:rsid w:val="00D1337C"/>
    <w:rsid w:val="00FC2D47"/>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DB46-4A2A-416B-A891-F2C7051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5042"/>
    <w:pPr>
      <w:keepNext/>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qFormat/>
    <w:rsid w:val="00CC5042"/>
    <w:pPr>
      <w:keepNext/>
      <w:spacing w:after="0" w:line="240" w:lineRule="auto"/>
      <w:outlineLvl w:val="1"/>
    </w:pPr>
    <w:rPr>
      <w:rFonts w:ascii="Arial" w:eastAsia="Times New Roman"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E"/>
    <w:pPr>
      <w:spacing w:after="200" w:line="276" w:lineRule="auto"/>
      <w:ind w:left="720"/>
      <w:contextualSpacing/>
    </w:pPr>
  </w:style>
  <w:style w:type="character" w:customStyle="1" w:styleId="Heading1Char">
    <w:name w:val="Heading 1 Char"/>
    <w:basedOn w:val="DefaultParagraphFont"/>
    <w:link w:val="Heading1"/>
    <w:rsid w:val="00CC5042"/>
    <w:rPr>
      <w:rFonts w:ascii="Arial" w:eastAsia="Times New Roman" w:hAnsi="Arial" w:cs="Times New Roman"/>
      <w:i/>
      <w:sz w:val="24"/>
      <w:szCs w:val="20"/>
    </w:rPr>
  </w:style>
  <w:style w:type="character" w:customStyle="1" w:styleId="Heading2Char">
    <w:name w:val="Heading 2 Char"/>
    <w:basedOn w:val="DefaultParagraphFont"/>
    <w:link w:val="Heading2"/>
    <w:rsid w:val="00CC5042"/>
    <w:rPr>
      <w:rFonts w:ascii="Arial" w:eastAsia="Times New Roman" w:hAnsi="Arial" w:cs="Times New Roman"/>
      <w:b/>
      <w:sz w:val="32"/>
      <w:szCs w:val="20"/>
      <w:u w:val="single"/>
    </w:rPr>
  </w:style>
  <w:style w:type="paragraph" w:styleId="BodyText">
    <w:name w:val="Body Text"/>
    <w:basedOn w:val="Normal"/>
    <w:link w:val="BodyTextChar"/>
    <w:semiHidden/>
    <w:rsid w:val="00BC6CCB"/>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semiHidden/>
    <w:rsid w:val="00BC6CCB"/>
    <w:rPr>
      <w:rFonts w:ascii="Arial" w:eastAsia="Times New Roman" w:hAnsi="Arial" w:cs="Times New Roman"/>
      <w:i/>
      <w:sz w:val="24"/>
      <w:szCs w:val="20"/>
    </w:rPr>
  </w:style>
  <w:style w:type="paragraph" w:styleId="Header">
    <w:name w:val="header"/>
    <w:basedOn w:val="Normal"/>
    <w:link w:val="HeaderChar"/>
    <w:rsid w:val="00710E76"/>
    <w:pPr>
      <w:tabs>
        <w:tab w:val="center" w:pos="4320"/>
        <w:tab w:val="right" w:pos="8640"/>
      </w:tabs>
      <w:spacing w:after="200" w:line="276" w:lineRule="auto"/>
    </w:pPr>
    <w:rPr>
      <w:rFonts w:ascii="Calibri" w:eastAsia="Calibri" w:hAnsi="Calibri" w:cs="Times New Roman"/>
      <w:sz w:val="20"/>
      <w:szCs w:val="20"/>
    </w:rPr>
  </w:style>
  <w:style w:type="character" w:customStyle="1" w:styleId="HeaderChar">
    <w:name w:val="Header Char"/>
    <w:basedOn w:val="DefaultParagraphFont"/>
    <w:link w:val="Header"/>
    <w:rsid w:val="00710E7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Greg</dc:creator>
  <cp:keywords/>
  <dc:description/>
  <cp:lastModifiedBy>Gregory Measor</cp:lastModifiedBy>
  <cp:revision>6</cp:revision>
  <dcterms:created xsi:type="dcterms:W3CDTF">2018-07-14T12:36:00Z</dcterms:created>
  <dcterms:modified xsi:type="dcterms:W3CDTF">2018-07-14T13:32:00Z</dcterms:modified>
</cp:coreProperties>
</file>